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380C03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366794" w:rsidRDefault="00AB2364" w:rsidP="00AA0BD1">
      <w:pPr>
        <w:pStyle w:val="Default"/>
        <w:jc w:val="center"/>
        <w:rPr>
          <w:b/>
        </w:rPr>
      </w:pPr>
      <w:r w:rsidRPr="00366794">
        <w:rPr>
          <w:b/>
        </w:rPr>
        <w:t>«</w:t>
      </w:r>
      <w:r w:rsidR="00366794" w:rsidRPr="00366794">
        <w:rPr>
          <w:b/>
        </w:rPr>
        <w:t>Строительство зданий и сооружений на опасных, сложных и уникальных объектах</w:t>
      </w:r>
      <w:r w:rsidRPr="00366794">
        <w:rPr>
          <w:b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AB3D28">
        <w:rPr>
          <w:rFonts w:ascii="Times New Roman" w:hAnsi="Times New Roman"/>
          <w:sz w:val="24"/>
          <w:szCs w:val="24"/>
        </w:rPr>
        <w:t>50</w:t>
      </w:r>
      <w:r w:rsidR="0043289F">
        <w:rPr>
          <w:rFonts w:ascii="Times New Roman" w:hAnsi="Times New Roman"/>
          <w:sz w:val="24"/>
          <w:szCs w:val="24"/>
        </w:rPr>
        <w:t>2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43289F">
        <w:rPr>
          <w:rFonts w:ascii="Times New Roman" w:hAnsi="Times New Roman"/>
          <w:sz w:val="24"/>
          <w:szCs w:val="24"/>
        </w:rPr>
        <w:t>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716"/>
        <w:gridCol w:w="813"/>
        <w:gridCol w:w="992"/>
        <w:gridCol w:w="1134"/>
        <w:gridCol w:w="1701"/>
      </w:tblGrid>
      <w:tr w:rsidR="001767D0" w:rsidRPr="00097F78" w:rsidTr="001767D0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7F78">
              <w:rPr>
                <w:rFonts w:ascii="Times New Roman" w:hAnsi="Times New Roman"/>
              </w:rPr>
              <w:t>№№</w:t>
            </w:r>
          </w:p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097F78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78">
              <w:rPr>
                <w:rFonts w:ascii="Times New Roman" w:hAnsi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7F78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7F78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7F78">
              <w:rPr>
                <w:rFonts w:ascii="Times New Roman" w:hAnsi="Times New Roman"/>
              </w:rPr>
              <w:t>Форма контроля</w:t>
            </w:r>
          </w:p>
        </w:tc>
      </w:tr>
      <w:tr w:rsidR="001767D0" w:rsidRPr="00097F78" w:rsidTr="001767D0">
        <w:trPr>
          <w:trHeight w:val="3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7F78">
              <w:rPr>
                <w:rFonts w:ascii="Times New Roman" w:hAnsi="Times New Roman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097F78">
              <w:rPr>
                <w:rFonts w:ascii="Times New Roman" w:hAnsi="Times New Roman"/>
              </w:rPr>
              <w:t>Практич</w:t>
            </w:r>
            <w:proofErr w:type="spellEnd"/>
            <w:r w:rsidRPr="00097F78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767D0" w:rsidRPr="00097F78" w:rsidTr="001767D0">
        <w:trPr>
          <w:trHeight w:val="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7F78">
              <w:rPr>
                <w:rFonts w:ascii="Times New Roman" w:hAnsi="Times New Roman"/>
              </w:rPr>
              <w:t>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7F78">
              <w:rPr>
                <w:rFonts w:ascii="Times New Roman" w:hAnsi="Times New Roman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7F78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7F7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7F78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7F78">
              <w:rPr>
                <w:rFonts w:ascii="Times New Roman" w:hAnsi="Times New Roman"/>
              </w:rPr>
              <w:t>6</w:t>
            </w:r>
          </w:p>
        </w:tc>
      </w:tr>
      <w:tr w:rsidR="001767D0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Модуль 1. Законодательное и нормативное правовое обеспечение строительства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67D0">
              <w:rPr>
                <w:rFonts w:ascii="Times New Roman" w:hAnsi="Times New Roman"/>
                <w:b/>
                <w:bCs/>
                <w:color w:val="000000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67D0">
              <w:rPr>
                <w:rFonts w:ascii="Times New Roman" w:hAnsi="Times New Roman"/>
                <w:b/>
                <w:bCs/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67D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67D0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1.1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Система государственного регулирования градостроительной деятельности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67D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67D0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1.2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Система технического регулирования в строительстве и безопасность строительного производства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67D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67D0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1.3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Стандарты и правила саморегулируемых организаций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67D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67D0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Модуль 2. Организация инвестиционно-строительных процессов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67D0">
              <w:rPr>
                <w:rFonts w:ascii="Times New Roman" w:hAnsi="Times New Roman"/>
                <w:b/>
                <w:bCs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67D0">
              <w:rPr>
                <w:rFonts w:ascii="Times New Roman" w:hAnsi="Times New Roman"/>
                <w:b/>
                <w:bCs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67D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67D0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2.1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Методология инвестиций в строительство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67D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67D0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2.2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Заказчик, застройщик, генеральный подрядчик, подрядчик в строительстве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67D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67D0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2.3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Взаимоотношение сторон в капитальном строительстве. Договор строительного подряда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67D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67D0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Модуль 3. Экономика строительного производства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67D0">
              <w:rPr>
                <w:rFonts w:ascii="Times New Roman" w:hAnsi="Times New Roman"/>
                <w:b/>
                <w:bCs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67D0">
              <w:rPr>
                <w:rFonts w:ascii="Times New Roman" w:hAnsi="Times New Roman"/>
                <w:b/>
                <w:bCs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67D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67D0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3.1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Система ценообразования и сметного нормирования в строительстве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67D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67D0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3.2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Оценка экономической эффективности строительного производства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67D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67D0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3.3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 xml:space="preserve">Оценка </w:t>
            </w:r>
            <w:proofErr w:type="gramStart"/>
            <w:r w:rsidRPr="001767D0">
              <w:rPr>
                <w:rFonts w:ascii="Times New Roman" w:hAnsi="Times New Roman"/>
              </w:rPr>
              <w:t>достоверности сметной стоимости возведения объекта капитального строительства</w:t>
            </w:r>
            <w:proofErr w:type="gram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67D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67D0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Модуль 4 Инновации в строительстве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67D0">
              <w:rPr>
                <w:rFonts w:ascii="Times New Roman" w:hAnsi="Times New Roman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67D0">
              <w:rPr>
                <w:rFonts w:ascii="Times New Roman" w:hAnsi="Times New Roman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67D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67D0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4.1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Автоматизация процессов управления строительством и городскими строительными программами и управленческие новации в строительстве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67D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67D0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4.2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Технологические новации в строительстве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67D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67D0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 xml:space="preserve">Модуль 5 Государственный </w:t>
            </w:r>
            <w:proofErr w:type="gramStart"/>
            <w:r w:rsidRPr="001767D0">
              <w:rPr>
                <w:rFonts w:ascii="Times New Roman" w:hAnsi="Times New Roman"/>
                <w:b/>
              </w:rPr>
              <w:t>строитель-</w:t>
            </w:r>
            <w:proofErr w:type="spellStart"/>
            <w:r w:rsidRPr="001767D0">
              <w:rPr>
                <w:rFonts w:ascii="Times New Roman" w:hAnsi="Times New Roman"/>
                <w:b/>
              </w:rPr>
              <w:t>ный</w:t>
            </w:r>
            <w:proofErr w:type="spellEnd"/>
            <w:proofErr w:type="gramEnd"/>
            <w:r w:rsidRPr="001767D0">
              <w:rPr>
                <w:rFonts w:ascii="Times New Roman" w:hAnsi="Times New Roman"/>
                <w:b/>
              </w:rPr>
              <w:t xml:space="preserve"> надзор и строительный контроль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67D0">
              <w:rPr>
                <w:rFonts w:ascii="Times New Roman" w:hAnsi="Times New Roman"/>
                <w:b/>
                <w:bCs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67D0">
              <w:rPr>
                <w:rFonts w:ascii="Times New Roman" w:hAnsi="Times New Roman"/>
                <w:b/>
                <w:bCs/>
                <w:color w:val="000000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67D0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67D0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lastRenderedPageBreak/>
              <w:t>5.1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Порядок и правила осуществления государственного строительного надзора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67D0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5.2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Методология строительного контроля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67D0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5.3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Строительная экспертиза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67D0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5.4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Исполнительная документация в строительстве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67D0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5.5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Судебная практика в строительстве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67D0" w:rsidRPr="00097F78" w:rsidTr="001767D0">
        <w:trPr>
          <w:trHeight w:val="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 xml:space="preserve">Модуль 6. Методология организации строительства зданий и сооружений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67D0">
              <w:rPr>
                <w:rFonts w:ascii="Times New Roman" w:hAnsi="Times New Roman"/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67D0">
              <w:rPr>
                <w:rFonts w:ascii="Times New Roman" w:hAnsi="Times New Roman"/>
                <w:b/>
                <w:bCs/>
                <w:color w:val="000000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67D0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67D0" w:rsidRPr="00097F78" w:rsidTr="001767D0">
        <w:trPr>
          <w:trHeight w:val="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6.1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 xml:space="preserve">Современные методы организации и технологии строительного производства. Управление проектом. Проекты организации строительства и производства работ.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67D0" w:rsidRPr="00097F78" w:rsidTr="001767D0">
        <w:trPr>
          <w:trHeight w:val="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6.2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 xml:space="preserve">Работы, связанные с повышенной опасностью производства и объектов. Строительство в стесненных условиях. Строительство многофункциональных высотных зданий и комплексов.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67D0" w:rsidRPr="00097F78" w:rsidTr="001767D0">
        <w:trPr>
          <w:trHeight w:val="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6.3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>Контроль качества работ. Техническое регулирование в строительстве.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67D0" w:rsidRPr="00097F78" w:rsidTr="001767D0">
        <w:trPr>
          <w:trHeight w:val="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Модуль 7. Договор строительного подряда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67D0">
              <w:rPr>
                <w:rFonts w:ascii="Times New Roman" w:hAnsi="Times New Roman"/>
                <w:b/>
                <w:bCs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67D0">
              <w:rPr>
                <w:rFonts w:ascii="Times New Roman" w:hAnsi="Times New Roman"/>
                <w:b/>
                <w:bCs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67D0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67D0" w:rsidRPr="00097F78" w:rsidTr="001767D0">
        <w:trPr>
          <w:trHeight w:val="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Модуль 8. Особенности организации и управления строительством на технически сложных, уникальных и особо опасных объектах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67D0">
              <w:rPr>
                <w:rFonts w:ascii="Times New Roman" w:hAnsi="Times New Roman"/>
                <w:b/>
                <w:bCs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67D0">
              <w:rPr>
                <w:rFonts w:ascii="Times New Roman" w:hAnsi="Times New Roman"/>
                <w:b/>
                <w:bCs/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67D0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67D0" w:rsidRPr="00097F78" w:rsidTr="001767D0">
        <w:trPr>
          <w:trHeight w:val="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Модуль 9. Судебная практика и правонарушения в области контрольной деятельности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67D0">
              <w:rPr>
                <w:rFonts w:ascii="Times New Roman" w:hAnsi="Times New Roman"/>
                <w:b/>
                <w:bCs/>
                <w:color w:val="000000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67D0">
              <w:rPr>
                <w:rFonts w:ascii="Times New Roman" w:hAnsi="Times New Roman"/>
                <w:b/>
                <w:bCs/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67D0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67D0" w:rsidRPr="00097F78" w:rsidTr="001767D0">
        <w:trPr>
          <w:trHeight w:val="75"/>
        </w:trPr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  <w:b/>
              </w:rPr>
              <w:t>ПО УЧЕБНОМУ КУРСУ</w:t>
            </w:r>
            <w:r w:rsidRPr="001767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4D0549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  <w:sz w:val="18"/>
              </w:rPr>
              <w:t>Подготовка и защита выпускной квалификационной работы</w:t>
            </w:r>
          </w:p>
        </w:tc>
      </w:tr>
      <w:tr w:rsidR="001767D0" w:rsidRPr="00097F78" w:rsidTr="001767D0">
        <w:trPr>
          <w:trHeight w:val="21"/>
        </w:trPr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422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767D0" w:rsidRPr="00097F78" w:rsidRDefault="001767D0" w:rsidP="001767D0">
      <w:pPr>
        <w:spacing w:after="0" w:line="240" w:lineRule="auto"/>
        <w:contextualSpacing/>
        <w:rPr>
          <w:rFonts w:ascii="Times New Roman" w:hAnsi="Times New Roman"/>
        </w:rPr>
      </w:pPr>
    </w:p>
    <w:sectPr w:rsidR="001767D0" w:rsidRPr="00097F78" w:rsidSect="001767D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0F2E1C"/>
    <w:rsid w:val="000F3A70"/>
    <w:rsid w:val="00137277"/>
    <w:rsid w:val="001767D0"/>
    <w:rsid w:val="001F3172"/>
    <w:rsid w:val="002850AD"/>
    <w:rsid w:val="002F7401"/>
    <w:rsid w:val="00343FCB"/>
    <w:rsid w:val="003663BB"/>
    <w:rsid w:val="00366794"/>
    <w:rsid w:val="00380C03"/>
    <w:rsid w:val="003861FF"/>
    <w:rsid w:val="003A1763"/>
    <w:rsid w:val="0043289F"/>
    <w:rsid w:val="004361E0"/>
    <w:rsid w:val="00477F00"/>
    <w:rsid w:val="004A7465"/>
    <w:rsid w:val="004D0549"/>
    <w:rsid w:val="004E20F0"/>
    <w:rsid w:val="004E731E"/>
    <w:rsid w:val="00525D47"/>
    <w:rsid w:val="00530300"/>
    <w:rsid w:val="00587D01"/>
    <w:rsid w:val="005F43E9"/>
    <w:rsid w:val="006121BE"/>
    <w:rsid w:val="007018C2"/>
    <w:rsid w:val="007151C1"/>
    <w:rsid w:val="007631A1"/>
    <w:rsid w:val="007740C3"/>
    <w:rsid w:val="00777750"/>
    <w:rsid w:val="007B04AD"/>
    <w:rsid w:val="007C1131"/>
    <w:rsid w:val="007F6A49"/>
    <w:rsid w:val="0087229D"/>
    <w:rsid w:val="008C0CFF"/>
    <w:rsid w:val="008C0E3E"/>
    <w:rsid w:val="008C2712"/>
    <w:rsid w:val="009010A3"/>
    <w:rsid w:val="00933FEF"/>
    <w:rsid w:val="009423F5"/>
    <w:rsid w:val="0097622A"/>
    <w:rsid w:val="00991F46"/>
    <w:rsid w:val="009938F7"/>
    <w:rsid w:val="009D57BB"/>
    <w:rsid w:val="009F5C11"/>
    <w:rsid w:val="00A02E67"/>
    <w:rsid w:val="00A51815"/>
    <w:rsid w:val="00A6286B"/>
    <w:rsid w:val="00AA0BD1"/>
    <w:rsid w:val="00AA4390"/>
    <w:rsid w:val="00AA765E"/>
    <w:rsid w:val="00AB2364"/>
    <w:rsid w:val="00AB3D28"/>
    <w:rsid w:val="00AC6045"/>
    <w:rsid w:val="00AE347A"/>
    <w:rsid w:val="00B363ED"/>
    <w:rsid w:val="00B47A4F"/>
    <w:rsid w:val="00B82C2E"/>
    <w:rsid w:val="00BF35F5"/>
    <w:rsid w:val="00C209FF"/>
    <w:rsid w:val="00C31B1A"/>
    <w:rsid w:val="00C60CFC"/>
    <w:rsid w:val="00C663BA"/>
    <w:rsid w:val="00CA0C60"/>
    <w:rsid w:val="00CC50F1"/>
    <w:rsid w:val="00CE3AE4"/>
    <w:rsid w:val="00D12C25"/>
    <w:rsid w:val="00D23AE3"/>
    <w:rsid w:val="00D9340B"/>
    <w:rsid w:val="00D95875"/>
    <w:rsid w:val="00D97392"/>
    <w:rsid w:val="00E32B42"/>
    <w:rsid w:val="00E67FC6"/>
    <w:rsid w:val="00E71651"/>
    <w:rsid w:val="00E75343"/>
    <w:rsid w:val="00EA738A"/>
    <w:rsid w:val="00EB114D"/>
    <w:rsid w:val="00EB653B"/>
    <w:rsid w:val="00EC1E8E"/>
    <w:rsid w:val="00EE1FA4"/>
    <w:rsid w:val="00F144D7"/>
    <w:rsid w:val="00F6201B"/>
    <w:rsid w:val="00F90EF8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4E2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4E2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3</cp:revision>
  <cp:lastPrinted>2015-09-23T13:17:00Z</cp:lastPrinted>
  <dcterms:created xsi:type="dcterms:W3CDTF">2018-11-27T05:58:00Z</dcterms:created>
  <dcterms:modified xsi:type="dcterms:W3CDTF">2018-11-27T06:09:00Z</dcterms:modified>
</cp:coreProperties>
</file>